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金华职业技术学院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冬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季作息时间表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140" w:firstLineChars="5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1.教学作息时间表（不同教学楼错峰上下课）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835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作息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东教楼1号、西教楼1号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学士楼2号、学士楼6号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其他教学楼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起床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早操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晨读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6:50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早餐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第1、2节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8:10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9:30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第3、4节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9:50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第5节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12:10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中餐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</w:rPr>
              <w:t>第6节【午课时间】、午休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第7、8节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第9、10节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晚餐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第11、12节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第13、14节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就寝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熄灯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22:30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140" w:firstLineChars="5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2.行政作息时间表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作息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上午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中餐（午休）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下午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</w:rPr>
      </w:pPr>
    </w:p>
    <w:sectPr>
      <w:pgSz w:w="11906" w:h="16838"/>
      <w:pgMar w:top="1191" w:right="1247" w:bottom="1191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TZmYzQ0ZGY3ZjlmMmRhOGYzMTFjN2M4ZmI2NGYifQ=="/>
  </w:docVars>
  <w:rsids>
    <w:rsidRoot w:val="27336F80"/>
    <w:rsid w:val="06A4793C"/>
    <w:rsid w:val="07133C6D"/>
    <w:rsid w:val="1AD3311C"/>
    <w:rsid w:val="27336F80"/>
    <w:rsid w:val="2CB25F05"/>
    <w:rsid w:val="494B6CBB"/>
    <w:rsid w:val="4E6376F7"/>
    <w:rsid w:val="549E01AC"/>
    <w:rsid w:val="5AB06C12"/>
    <w:rsid w:val="5B461090"/>
    <w:rsid w:val="715E6CDC"/>
    <w:rsid w:val="78C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398</Characters>
  <Lines>0</Lines>
  <Paragraphs>0</Paragraphs>
  <TotalTime>4</TotalTime>
  <ScaleCrop>false</ScaleCrop>
  <LinksUpToDate>false</LinksUpToDate>
  <CharactersWithSpaces>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2022-09-29T03:01:00Z</dcterms:created>
  <dc:creator>Irina</dc:creator>
  <cp:lastModifiedBy>Irina</cp:lastModifiedBy>
  <dcterms:modified xsi:type="dcterms:W3CDTF">2022-09-29T03:30:57Z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E094809497C74DCDA73B6171CA2D82ED</vt:lpwstr>
  </property>
</Properties>
</file>